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9255CC" w:rsidRDefault="00CE285F" w:rsidP="009255CC">
      <w:pPr>
        <w:pStyle w:val="a3"/>
        <w:rPr>
          <w:rFonts w:ascii="Segoe UI" w:hAnsi="Segoe UI" w:cs="Segoe UI"/>
          <w:b/>
        </w:rPr>
      </w:pPr>
      <w:r>
        <w:rPr>
          <w:rFonts w:ascii="Segoe UI" w:hAnsi="Segoe UI" w:cs="Segoe UI"/>
          <w:b/>
          <w:noProof/>
          <w:lang w:eastAsia="ru-RU"/>
        </w:rPr>
        <w:drawing>
          <wp:inline distT="0" distB="0" distL="0" distR="0" wp14:anchorId="33965863" wp14:editId="29C9ACC0">
            <wp:extent cx="4124325" cy="475569"/>
            <wp:effectExtent l="0" t="0" r="0" b="1270"/>
            <wp:docPr id="1" name="Рисунок 1" descr="C:\Users\Remenukka\Desktop\Логотип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nukka\Desktop\Логотип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325" cy="475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38AB" w:rsidRPr="00BE4D31" w:rsidRDefault="003738AB" w:rsidP="00BE4D31">
      <w:pPr>
        <w:spacing w:after="100" w:afterAutospacing="1" w:line="276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F77743" w:rsidRDefault="00BE4D31" w:rsidP="00537174">
      <w:pPr>
        <w:spacing w:after="0" w:line="276" w:lineRule="auto"/>
        <w:ind w:firstLine="708"/>
        <w:jc w:val="center"/>
        <w:rPr>
          <w:rFonts w:ascii="Times New Roman" w:eastAsia="Calibri" w:hAnsi="Times New Roman" w:cs="Times New Roman"/>
          <w:sz w:val="32"/>
          <w:szCs w:val="32"/>
        </w:rPr>
      </w:pPr>
      <w:bookmarkStart w:id="0" w:name="_GoBack"/>
      <w:r w:rsidRPr="00BD30AA">
        <w:rPr>
          <w:rFonts w:ascii="Times New Roman" w:eastAsia="Calibri" w:hAnsi="Times New Roman" w:cs="Times New Roman"/>
          <w:sz w:val="32"/>
          <w:szCs w:val="32"/>
        </w:rPr>
        <w:t xml:space="preserve">Свыше 86 миллионов сведений о недвижимости выдано </w:t>
      </w:r>
    </w:p>
    <w:p w:rsidR="00BE4D31" w:rsidRDefault="00BE4D31" w:rsidP="00537174">
      <w:pPr>
        <w:spacing w:after="0" w:line="276" w:lineRule="auto"/>
        <w:ind w:firstLine="708"/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BD30AA">
        <w:rPr>
          <w:rFonts w:ascii="Times New Roman" w:eastAsia="Calibri" w:hAnsi="Times New Roman" w:cs="Times New Roman"/>
          <w:sz w:val="32"/>
          <w:szCs w:val="32"/>
        </w:rPr>
        <w:t>за 10 месяцев этого года</w:t>
      </w:r>
      <w:bookmarkEnd w:id="0"/>
    </w:p>
    <w:p w:rsidR="00F77743" w:rsidRDefault="00F77743" w:rsidP="00537174">
      <w:pPr>
        <w:spacing w:after="0" w:line="276" w:lineRule="auto"/>
        <w:ind w:firstLine="708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:rsidR="00BE4D31" w:rsidRPr="00BD30AA" w:rsidRDefault="00D23FB1" w:rsidP="00787490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32"/>
        </w:rPr>
      </w:pPr>
      <w:r>
        <w:rPr>
          <w:rFonts w:ascii="Times New Roman" w:eastAsia="Calibri" w:hAnsi="Times New Roman" w:cs="Times New Roman"/>
          <w:i/>
          <w:sz w:val="28"/>
          <w:szCs w:val="32"/>
        </w:rPr>
        <w:t xml:space="preserve">Эксперты </w:t>
      </w:r>
      <w:r w:rsidR="00BE4D31" w:rsidRPr="00BD30AA">
        <w:rPr>
          <w:rFonts w:ascii="Times New Roman" w:eastAsia="Calibri" w:hAnsi="Times New Roman" w:cs="Times New Roman"/>
          <w:i/>
          <w:sz w:val="28"/>
          <w:szCs w:val="32"/>
        </w:rPr>
        <w:t>Федеральн</w:t>
      </w:r>
      <w:r>
        <w:rPr>
          <w:rFonts w:ascii="Times New Roman" w:eastAsia="Calibri" w:hAnsi="Times New Roman" w:cs="Times New Roman"/>
          <w:i/>
          <w:sz w:val="28"/>
          <w:szCs w:val="32"/>
        </w:rPr>
        <w:t>ой</w:t>
      </w:r>
      <w:r w:rsidR="00BE4D31" w:rsidRPr="00BD30AA">
        <w:rPr>
          <w:rFonts w:ascii="Times New Roman" w:eastAsia="Calibri" w:hAnsi="Times New Roman" w:cs="Times New Roman"/>
          <w:i/>
          <w:sz w:val="28"/>
          <w:szCs w:val="32"/>
        </w:rPr>
        <w:t xml:space="preserve"> кадастров</w:t>
      </w:r>
      <w:r>
        <w:rPr>
          <w:rFonts w:ascii="Times New Roman" w:eastAsia="Calibri" w:hAnsi="Times New Roman" w:cs="Times New Roman"/>
          <w:i/>
          <w:sz w:val="28"/>
          <w:szCs w:val="32"/>
        </w:rPr>
        <w:t>ой палаты</w:t>
      </w:r>
      <w:r w:rsidR="00BE4D31" w:rsidRPr="00BD30AA">
        <w:rPr>
          <w:rFonts w:ascii="Times New Roman" w:eastAsia="Calibri" w:hAnsi="Times New Roman" w:cs="Times New Roman"/>
          <w:i/>
          <w:sz w:val="28"/>
          <w:szCs w:val="32"/>
        </w:rPr>
        <w:t xml:space="preserve"> </w:t>
      </w:r>
      <w:r w:rsidR="00702C98">
        <w:rPr>
          <w:rFonts w:ascii="Times New Roman" w:eastAsia="Calibri" w:hAnsi="Times New Roman" w:cs="Times New Roman"/>
          <w:i/>
          <w:sz w:val="28"/>
          <w:szCs w:val="32"/>
        </w:rPr>
        <w:t>рассказал</w:t>
      </w:r>
      <w:r>
        <w:rPr>
          <w:rFonts w:ascii="Times New Roman" w:eastAsia="Calibri" w:hAnsi="Times New Roman" w:cs="Times New Roman"/>
          <w:i/>
          <w:sz w:val="28"/>
          <w:szCs w:val="32"/>
        </w:rPr>
        <w:t>и</w:t>
      </w:r>
      <w:r w:rsidR="00702C98">
        <w:rPr>
          <w:rFonts w:ascii="Times New Roman" w:eastAsia="Calibri" w:hAnsi="Times New Roman" w:cs="Times New Roman"/>
          <w:i/>
          <w:sz w:val="28"/>
          <w:szCs w:val="32"/>
        </w:rPr>
        <w:t xml:space="preserve"> о результатах работы по выдаче </w:t>
      </w:r>
      <w:r w:rsidR="00BE4D31" w:rsidRPr="00BD30AA">
        <w:rPr>
          <w:rFonts w:ascii="Times New Roman" w:eastAsia="Calibri" w:hAnsi="Times New Roman" w:cs="Times New Roman"/>
          <w:i/>
          <w:sz w:val="28"/>
          <w:szCs w:val="32"/>
        </w:rPr>
        <w:t xml:space="preserve">сведений из </w:t>
      </w:r>
      <w:r w:rsidR="00BE4D31">
        <w:rPr>
          <w:rFonts w:ascii="Times New Roman" w:eastAsia="Calibri" w:hAnsi="Times New Roman" w:cs="Times New Roman"/>
          <w:i/>
          <w:sz w:val="28"/>
          <w:szCs w:val="32"/>
        </w:rPr>
        <w:t>реестра недвижимости</w:t>
      </w:r>
      <w:r w:rsidR="00BE4D31" w:rsidRPr="00BD30AA">
        <w:rPr>
          <w:rFonts w:ascii="Times New Roman" w:eastAsia="Calibri" w:hAnsi="Times New Roman" w:cs="Times New Roman"/>
          <w:i/>
          <w:sz w:val="28"/>
          <w:szCs w:val="32"/>
        </w:rPr>
        <w:t>.</w:t>
      </w:r>
    </w:p>
    <w:p w:rsidR="00BE4D31" w:rsidRPr="00BE4D31" w:rsidRDefault="00BE4D31" w:rsidP="0053717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E4D31">
        <w:rPr>
          <w:rFonts w:ascii="Times New Roman" w:eastAsia="Calibri" w:hAnsi="Times New Roman" w:cs="Times New Roman"/>
          <w:b/>
          <w:bCs/>
          <w:sz w:val="28"/>
          <w:szCs w:val="28"/>
        </w:rPr>
        <w:t>Федеральная кадастровая палата подвела итоги предоставления сведений из Единого государственного реестра недвижимости</w:t>
      </w:r>
      <w:r w:rsidR="00702C9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(ЕГРН)</w:t>
      </w:r>
      <w:r w:rsidRPr="00BE4D3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за 10 месяцев 2019 года. Всего за этот период Кадастровая палата выдала более 86,25 млн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выписок. За аналогичный период прошлого года было выдано немногим более 62,12 млн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выписок. Таким образом, рост спроса на получение сведений о недвижимости составил 38,8%.</w:t>
      </w:r>
    </w:p>
    <w:p w:rsidR="00BE4D31" w:rsidRPr="00BE4D31" w:rsidRDefault="00BE4D31" w:rsidP="0053717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BE4D31">
        <w:rPr>
          <w:rFonts w:ascii="Times New Roman" w:eastAsia="Calibri" w:hAnsi="Times New Roman" w:cs="Times New Roman"/>
          <w:sz w:val="28"/>
          <w:szCs w:val="28"/>
        </w:rPr>
        <w:lastRenderedPageBreak/>
        <w:t>«</w:t>
      </w:r>
      <w:r w:rsidRPr="00BE4D31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Из всего объема около 80 млн. выписок из ЕГРН было предоставлено заявителям в электронном виде. Мы можем вполне уверенно говорить о том, </w:t>
      </w:r>
      <w:r w:rsidR="00F77743">
        <w:rPr>
          <w:rFonts w:ascii="Times New Roman" w:eastAsia="Calibri" w:hAnsi="Times New Roman" w:cs="Times New Roman"/>
          <w:i/>
          <w:iCs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что электронный формат выдачи сведений наиболее востребован всеми заинтересованными лицами </w:t>
      </w:r>
      <w:r w:rsidR="00F77743" w:rsidRPr="00537174">
        <w:rPr>
          <w:rFonts w:ascii="Times New Roman" w:eastAsia="Calibri" w:hAnsi="Times New Roman" w:cs="Times New Roman"/>
          <w:i/>
          <w:iCs/>
          <w:sz w:val="28"/>
          <w:szCs w:val="28"/>
        </w:rPr>
        <w:t>–</w:t>
      </w:r>
      <w:r w:rsidR="00F77743" w:rsidRPr="00BE4D31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 </w:t>
      </w:r>
      <w:r w:rsidRPr="00BE4D31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как физическими, так и юридическими. Поэтому дальнейшее развитие электронных сервисов будет направлено на повышение скорости выдачи и удобство их использования. Например, только в первый месяц работы нового </w:t>
      </w:r>
      <w:r w:rsidRPr="00BE4D31">
        <w:rPr>
          <w:rFonts w:ascii="Times New Roman" w:eastAsia="Calibri" w:hAnsi="Times New Roman" w:cs="Times New Roman"/>
          <w:i/>
          <w:iCs/>
          <w:sz w:val="28"/>
          <w:szCs w:val="28"/>
          <w:lang w:val="en-US"/>
        </w:rPr>
        <w:t>spv</w:t>
      </w:r>
      <w:r w:rsidRPr="00BE4D31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-сервиса Кадастровой палаты более десяти тысяч человек смогли получить сведения фактически онлайн», </w:t>
      </w:r>
      <w:r w:rsidR="00F77743" w:rsidRPr="00537174">
        <w:rPr>
          <w:rFonts w:ascii="Times New Roman" w:eastAsia="Calibri" w:hAnsi="Times New Roman" w:cs="Times New Roman"/>
          <w:i/>
          <w:iCs/>
          <w:sz w:val="28"/>
          <w:szCs w:val="28"/>
        </w:rPr>
        <w:t>–</w:t>
      </w:r>
      <w:r w:rsidR="00F77743" w:rsidRPr="00BE4D31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 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отметил </w:t>
      </w:r>
      <w:r w:rsidRPr="00BE4D3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глава Федеральной кадастровой палаты Парвиз Тухтасунов. </w:t>
      </w:r>
    </w:p>
    <w:p w:rsidR="00BE4D31" w:rsidRDefault="00BE4D31" w:rsidP="0053717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4D31">
        <w:rPr>
          <w:rFonts w:ascii="Times New Roman" w:eastAsia="Calibri" w:hAnsi="Times New Roman" w:cs="Times New Roman"/>
          <w:sz w:val="28"/>
          <w:szCs w:val="28"/>
        </w:rPr>
        <w:t>Лидерами по предоставлению сведений в электронном формате стали филиалы по Москве (выдано почти 4,3 млн. сведений), Московской области (около 4,1 млн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сведений), Санкт-Петербургу (около 3,9 млн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сведений), Республике Башкортостан (2,1 млн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sz w:val="28"/>
          <w:szCs w:val="28"/>
        </w:rPr>
        <w:t>), Уральскому федеральному округу (более 1,7 млн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sz w:val="28"/>
          <w:szCs w:val="28"/>
        </w:rPr>
        <w:t>).</w:t>
      </w:r>
    </w:p>
    <w:p w:rsidR="00A431F5" w:rsidRPr="00B8115E" w:rsidRDefault="00A431F5" w:rsidP="0053717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25981">
        <w:rPr>
          <w:rFonts w:ascii="Times New Roman" w:eastAsia="Calibri" w:hAnsi="Times New Roman" w:cs="Times New Roman"/>
          <w:i/>
          <w:sz w:val="28"/>
          <w:szCs w:val="28"/>
        </w:rPr>
        <w:lastRenderedPageBreak/>
        <w:t>«</w:t>
      </w:r>
      <w:r>
        <w:rPr>
          <w:rFonts w:ascii="Times New Roman" w:eastAsia="Calibri" w:hAnsi="Times New Roman" w:cs="Times New Roman"/>
          <w:i/>
          <w:sz w:val="28"/>
          <w:szCs w:val="28"/>
        </w:rPr>
        <w:t>Предоставление сведений из ЕГРН в электронном виде – наиболее популярный способ получения</w:t>
      </w:r>
      <w:r w:rsidRPr="00A431F5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информации. В настоящее время порядка 90% сведений из реестра недвижимости </w:t>
      </w:r>
      <w:r w:rsidR="00385346">
        <w:rPr>
          <w:rFonts w:ascii="Times New Roman" w:eastAsia="Calibri" w:hAnsi="Times New Roman" w:cs="Times New Roman"/>
          <w:i/>
          <w:sz w:val="28"/>
          <w:szCs w:val="28"/>
        </w:rPr>
        <w:t xml:space="preserve">по </w:t>
      </w:r>
      <w:r>
        <w:rPr>
          <w:rFonts w:ascii="Times New Roman" w:eastAsia="Calibri" w:hAnsi="Times New Roman" w:cs="Times New Roman"/>
          <w:i/>
          <w:sz w:val="28"/>
          <w:szCs w:val="28"/>
        </w:rPr>
        <w:t>столи</w:t>
      </w:r>
      <w:r w:rsidR="00385346">
        <w:rPr>
          <w:rFonts w:ascii="Times New Roman" w:eastAsia="Calibri" w:hAnsi="Times New Roman" w:cs="Times New Roman"/>
          <w:i/>
          <w:sz w:val="28"/>
          <w:szCs w:val="28"/>
        </w:rPr>
        <w:t>чному региону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385346">
        <w:rPr>
          <w:rFonts w:ascii="Times New Roman" w:eastAsia="Calibri" w:hAnsi="Times New Roman" w:cs="Times New Roman"/>
          <w:i/>
          <w:sz w:val="28"/>
          <w:szCs w:val="28"/>
        </w:rPr>
        <w:t>выдается</w:t>
      </w:r>
      <w:r w:rsidRPr="00025981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A10CF3">
        <w:rPr>
          <w:rFonts w:ascii="Times New Roman" w:eastAsia="Calibri" w:hAnsi="Times New Roman" w:cs="Times New Roman"/>
          <w:i/>
          <w:sz w:val="28"/>
          <w:szCs w:val="28"/>
        </w:rPr>
        <w:t xml:space="preserve">в </w:t>
      </w:r>
      <w:r w:rsidRPr="00025981">
        <w:rPr>
          <w:rFonts w:ascii="Times New Roman" w:eastAsia="Calibri" w:hAnsi="Times New Roman" w:cs="Times New Roman"/>
          <w:i/>
          <w:sz w:val="28"/>
          <w:szCs w:val="28"/>
        </w:rPr>
        <w:t>электронно</w:t>
      </w:r>
      <w:r>
        <w:rPr>
          <w:rFonts w:ascii="Times New Roman" w:eastAsia="Calibri" w:hAnsi="Times New Roman" w:cs="Times New Roman"/>
          <w:i/>
          <w:sz w:val="28"/>
          <w:szCs w:val="28"/>
        </w:rPr>
        <w:t>й форме»</w:t>
      </w:r>
      <w:r w:rsidRPr="00B8115E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F77743" w:rsidRPr="00537174">
        <w:rPr>
          <w:rFonts w:ascii="Times New Roman" w:eastAsia="Calibri" w:hAnsi="Times New Roman" w:cs="Times New Roman"/>
          <w:sz w:val="28"/>
          <w:szCs w:val="28"/>
        </w:rPr>
        <w:t>–</w:t>
      </w:r>
      <w:r w:rsidR="00F77743" w:rsidRPr="00B811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8115E">
        <w:rPr>
          <w:rFonts w:ascii="Times New Roman" w:eastAsia="Calibri" w:hAnsi="Times New Roman" w:cs="Times New Roman"/>
          <w:sz w:val="28"/>
          <w:szCs w:val="28"/>
        </w:rPr>
        <w:t xml:space="preserve">добавила </w:t>
      </w:r>
      <w:r w:rsidRPr="00B8115E">
        <w:rPr>
          <w:rFonts w:ascii="Times New Roman" w:eastAsia="Calibri" w:hAnsi="Times New Roman" w:cs="Times New Roman"/>
          <w:b/>
          <w:sz w:val="28"/>
          <w:szCs w:val="28"/>
        </w:rPr>
        <w:t>директор Кадастровой палаты по Москве Елена Спиридонова.</w:t>
      </w:r>
    </w:p>
    <w:p w:rsidR="00BE4D31" w:rsidRDefault="00BE4D31" w:rsidP="0053717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Самой популярной остается выписка о правах отдельного лица на имеющиеся </w:t>
      </w:r>
      <w:r w:rsidR="00F77743">
        <w:rPr>
          <w:rFonts w:ascii="Times New Roman" w:eastAsia="Calibri" w:hAnsi="Times New Roman" w:cs="Times New Roman"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sz w:val="28"/>
          <w:szCs w:val="28"/>
        </w:rPr>
        <w:t>у него объекты недвижимости: за 10 месяцев было выдано около 38,3 млн</w:t>
      </w:r>
      <w:r w:rsidR="008412E8">
        <w:rPr>
          <w:rFonts w:ascii="Times New Roman" w:eastAsia="Calibri" w:hAnsi="Times New Roman" w:cs="Times New Roman"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таких выписок. Также сохраняется стабильная заинтересованность в получении сведений об основных характеристиках и зарегистрированных правах на объект</w:t>
      </w:r>
      <w:r w:rsidR="00F77743">
        <w:rPr>
          <w:rFonts w:ascii="Times New Roman" w:eastAsia="Calibri" w:hAnsi="Times New Roman" w:cs="Times New Roman"/>
          <w:sz w:val="28"/>
          <w:szCs w:val="28"/>
        </w:rPr>
        <w:t>ы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недвижимости: за указанный период</w:t>
      </w:r>
      <w:r w:rsidR="00F7774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77743" w:rsidRPr="00BE4D31">
        <w:rPr>
          <w:rFonts w:ascii="Times New Roman" w:eastAsia="Calibri" w:hAnsi="Times New Roman" w:cs="Times New Roman"/>
          <w:sz w:val="28"/>
          <w:szCs w:val="28"/>
        </w:rPr>
        <w:t>выдано почти 18 млн</w:t>
      </w:r>
      <w:r w:rsidR="00F77743">
        <w:rPr>
          <w:rFonts w:ascii="Times New Roman" w:eastAsia="Calibri" w:hAnsi="Times New Roman" w:cs="Times New Roman"/>
          <w:sz w:val="28"/>
          <w:szCs w:val="28"/>
        </w:rPr>
        <w:t>.</w:t>
      </w:r>
      <w:r w:rsidR="00F77743" w:rsidRPr="00BE4D31">
        <w:rPr>
          <w:rFonts w:ascii="Times New Roman" w:eastAsia="Calibri" w:hAnsi="Times New Roman" w:cs="Times New Roman"/>
          <w:sz w:val="28"/>
          <w:szCs w:val="28"/>
        </w:rPr>
        <w:t xml:space="preserve"> сведений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. Кроме того, </w:t>
      </w:r>
      <w:r w:rsidR="00F77743">
        <w:rPr>
          <w:rFonts w:ascii="Times New Roman" w:eastAsia="Calibri" w:hAnsi="Times New Roman" w:cs="Times New Roman"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sz w:val="28"/>
          <w:szCs w:val="28"/>
        </w:rPr>
        <w:t>за 10 месяцев 2019 года Кадастровая палата выдала около 6,5 млн</w:t>
      </w:r>
      <w:r w:rsidR="008412E8">
        <w:rPr>
          <w:rFonts w:ascii="Times New Roman" w:eastAsia="Calibri" w:hAnsi="Times New Roman" w:cs="Times New Roman"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выписок </w:t>
      </w:r>
      <w:r w:rsidR="00F77743">
        <w:rPr>
          <w:rFonts w:ascii="Times New Roman" w:eastAsia="Calibri" w:hAnsi="Times New Roman" w:cs="Times New Roman"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об </w:t>
      </w:r>
      <w:r w:rsidR="00F77743" w:rsidRPr="00BE4D31">
        <w:rPr>
          <w:rFonts w:ascii="Times New Roman" w:eastAsia="Calibri" w:hAnsi="Times New Roman" w:cs="Times New Roman"/>
          <w:sz w:val="28"/>
          <w:szCs w:val="28"/>
        </w:rPr>
        <w:t>объект</w:t>
      </w:r>
      <w:r w:rsidR="00F77743">
        <w:rPr>
          <w:rFonts w:ascii="Times New Roman" w:eastAsia="Calibri" w:hAnsi="Times New Roman" w:cs="Times New Roman"/>
          <w:sz w:val="28"/>
          <w:szCs w:val="28"/>
        </w:rPr>
        <w:t>ах</w:t>
      </w:r>
      <w:r w:rsidR="00F77743" w:rsidRPr="00BE4D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E4D31">
        <w:rPr>
          <w:rFonts w:ascii="Times New Roman" w:eastAsia="Calibri" w:hAnsi="Times New Roman" w:cs="Times New Roman"/>
          <w:sz w:val="28"/>
          <w:szCs w:val="28"/>
        </w:rPr>
        <w:t>недвижимости, более 2 млн</w:t>
      </w:r>
      <w:r w:rsidR="008412E8">
        <w:rPr>
          <w:rFonts w:ascii="Times New Roman" w:eastAsia="Calibri" w:hAnsi="Times New Roman" w:cs="Times New Roman"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выписок о переходе права собственности </w:t>
      </w:r>
      <w:r w:rsidR="00F77743">
        <w:rPr>
          <w:rFonts w:ascii="Times New Roman" w:eastAsia="Calibri" w:hAnsi="Times New Roman" w:cs="Times New Roman"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sz w:val="28"/>
          <w:szCs w:val="28"/>
        </w:rPr>
        <w:t>на объект</w:t>
      </w:r>
      <w:r w:rsidR="00F77743">
        <w:rPr>
          <w:rFonts w:ascii="Times New Roman" w:eastAsia="Calibri" w:hAnsi="Times New Roman" w:cs="Times New Roman"/>
          <w:sz w:val="28"/>
          <w:szCs w:val="28"/>
        </w:rPr>
        <w:t>ы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недвижимости и почти 2 млн</w:t>
      </w:r>
      <w:r w:rsidR="008412E8">
        <w:rPr>
          <w:rFonts w:ascii="Times New Roman" w:eastAsia="Calibri" w:hAnsi="Times New Roman" w:cs="Times New Roman"/>
          <w:sz w:val="28"/>
          <w:szCs w:val="28"/>
        </w:rPr>
        <w:t>.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кадастровых планов территории.</w:t>
      </w:r>
    </w:p>
    <w:p w:rsidR="00BE4D31" w:rsidRPr="00BE4D31" w:rsidRDefault="00BE4D31" w:rsidP="0053717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4D3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 2017 года выписка из Единого государственного реестра недвижимости (ЕГРН) – единственный документ, подтверждающий право собственности на объект недвижимости. Кроме того, выписка – источник достоверной и объективной информации о недвижимости, сведения о которой содержатся в едином государственном реестре недвижимости. Чаще всего выписки из реестра недвижимости используются для подтверждения права собственности </w:t>
      </w:r>
      <w:r w:rsidR="00F77743">
        <w:rPr>
          <w:rFonts w:ascii="Times New Roman" w:eastAsia="Calibri" w:hAnsi="Times New Roman" w:cs="Times New Roman"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sz w:val="28"/>
          <w:szCs w:val="28"/>
        </w:rPr>
        <w:t>при проведении сделок с недвижимостью, для определения налоговых обязательств владельца недвижимости, при открытии наследства, оспаривания сделок в судебном порядке, для использования объекта в качестве залога, при подготовке процедуры дарения или оформлении завещания и т.д. Иными словами, сведения из ЕГРН могут понадобиться в различных ситуациях, касающихся объектов недвижимого имущества.</w:t>
      </w:r>
    </w:p>
    <w:p w:rsidR="00BE4D31" w:rsidRPr="00BE4D31" w:rsidRDefault="00BE4D31" w:rsidP="0053717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Закон предусматривает возможность получения общедоступной информации </w:t>
      </w:r>
      <w:r w:rsidR="00F77743">
        <w:rPr>
          <w:rFonts w:ascii="Times New Roman" w:eastAsia="Calibri" w:hAnsi="Times New Roman" w:cs="Times New Roman"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об объектах недвижимости по запросам любых лиц. </w:t>
      </w:r>
      <w:r w:rsidRPr="00BE4D3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Так, к общедоступной информации относятся сведения об основных характеристиках и зарегистрированных правах на объект недвижимости, а также сведения о переходе прав на объект недвижимости </w:t>
      </w:r>
      <w:r w:rsidR="00F77743">
        <w:rPr>
          <w:rFonts w:ascii="Times New Roman" w:eastAsia="Calibri" w:hAnsi="Times New Roman" w:cs="Times New Roman"/>
          <w:sz w:val="28"/>
          <w:szCs w:val="28"/>
        </w:rPr>
        <w:t>–</w:t>
      </w:r>
      <w:r w:rsidR="00F77743" w:rsidRPr="00BE4D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E4D31">
        <w:rPr>
          <w:rFonts w:ascii="Times New Roman" w:eastAsia="Calibri" w:hAnsi="Times New Roman" w:cs="Times New Roman"/>
          <w:sz w:val="28"/>
          <w:szCs w:val="28"/>
        </w:rPr>
        <w:t>это закреплено Законом «О государственной регистрации недвижимости». Таким образом, любой может запросить из ЕГРН информацию</w:t>
      </w:r>
      <w:r w:rsidR="00FD0CB5">
        <w:rPr>
          <w:rFonts w:ascii="Times New Roman" w:eastAsia="Calibri" w:hAnsi="Times New Roman" w:cs="Times New Roman"/>
          <w:sz w:val="28"/>
          <w:szCs w:val="28"/>
        </w:rPr>
        <w:t>: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кому принадлежит конкретный объект недвижимости</w:t>
      </w:r>
      <w:r w:rsidRPr="00F77743">
        <w:rPr>
          <w:rFonts w:ascii="Times New Roman" w:eastAsia="Calibri" w:hAnsi="Times New Roman" w:cs="Times New Roman"/>
          <w:sz w:val="28"/>
          <w:szCs w:val="28"/>
        </w:rPr>
        <w:t>, сколько раз этот объект был предметом сделок</w:t>
      </w:r>
      <w:r w:rsidRPr="00BE4D31">
        <w:rPr>
          <w:rFonts w:ascii="Times New Roman" w:eastAsia="Calibri" w:hAnsi="Times New Roman" w:cs="Times New Roman"/>
          <w:sz w:val="28"/>
          <w:szCs w:val="28"/>
        </w:rPr>
        <w:t>, каковы характеристики объекта, есть ли обременения.</w:t>
      </w:r>
      <w:r w:rsidRPr="00BE4D31">
        <w:rPr>
          <w:rFonts w:ascii="Calibri" w:eastAsia="Calibri" w:hAnsi="Calibri" w:cs="Times New Roman"/>
        </w:rPr>
        <w:t xml:space="preserve"> 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Важно отметить, что в рамках выдачи общедоступной информации у третьих лиц </w:t>
      </w:r>
      <w:r w:rsidR="00F77743">
        <w:rPr>
          <w:rFonts w:ascii="Times New Roman" w:eastAsia="Calibri" w:hAnsi="Times New Roman" w:cs="Times New Roman"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sz w:val="28"/>
          <w:szCs w:val="28"/>
        </w:rPr>
        <w:t>не окажутся персональные данные собственников.</w:t>
      </w:r>
    </w:p>
    <w:p w:rsidR="00BE4D31" w:rsidRPr="00BE4D31" w:rsidRDefault="00BE4D31" w:rsidP="0053717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В соответствии с законодательством сведения из ЕГРН предоставляются </w:t>
      </w:r>
      <w:r w:rsidR="00F77743">
        <w:rPr>
          <w:rFonts w:ascii="Times New Roman" w:eastAsia="Calibri" w:hAnsi="Times New Roman" w:cs="Times New Roman"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в течение трех суток. Граждане могут получить выписку из ЕГРН посредством электронных сервисов, почтовых отправлений, а также через запрос в МФЦ. </w:t>
      </w:r>
      <w:r w:rsidR="00F77743">
        <w:rPr>
          <w:rFonts w:ascii="Times New Roman" w:eastAsia="Calibri" w:hAnsi="Times New Roman" w:cs="Times New Roman"/>
          <w:sz w:val="28"/>
          <w:szCs w:val="28"/>
        </w:rPr>
        <w:br/>
      </w:r>
      <w:r w:rsidRPr="00BE4D31">
        <w:rPr>
          <w:rFonts w:ascii="Times New Roman" w:eastAsia="Calibri" w:hAnsi="Times New Roman" w:cs="Times New Roman"/>
          <w:sz w:val="28"/>
          <w:szCs w:val="28"/>
        </w:rPr>
        <w:t>В то же время, для предоставления сведений фактически в режиме онлайн осенью 2019 года Кадастровая па</w:t>
      </w:r>
      <w:r w:rsidRPr="00BE4D3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лата в пилотном режиме </w:t>
      </w:r>
      <w:hyperlink r:id="rId9" w:history="1">
        <w:r w:rsidRPr="00BD30AA">
          <w:rPr>
            <w:rFonts w:ascii="Times New Roman" w:eastAsia="Calibri" w:hAnsi="Times New Roman" w:cs="Times New Roman"/>
            <w:bCs/>
            <w:sz w:val="28"/>
            <w:szCs w:val="28"/>
          </w:rPr>
          <w:t>запустила</w:t>
        </w:r>
      </w:hyperlink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сервис, который работает для объектов регионов, перешедших на ФГИС ЕГРН. Позже к сервису была подключена Калужская область. С переходом всех субъектов на</w:t>
      </w:r>
      <w:r w:rsidR="00385346">
        <w:rPr>
          <w:rFonts w:ascii="Times New Roman" w:eastAsia="Calibri" w:hAnsi="Times New Roman" w:cs="Times New Roman"/>
          <w:sz w:val="28"/>
          <w:szCs w:val="28"/>
        </w:rPr>
        <w:t xml:space="preserve"> ФГИС</w:t>
      </w:r>
      <w:r w:rsidRPr="00BE4D31">
        <w:rPr>
          <w:rFonts w:ascii="Times New Roman" w:eastAsia="Calibri" w:hAnsi="Times New Roman" w:cs="Times New Roman"/>
          <w:sz w:val="28"/>
          <w:szCs w:val="28"/>
        </w:rPr>
        <w:t xml:space="preserve"> ЕГРН платформа станет доступна для объектов по всей стране.</w:t>
      </w:r>
    </w:p>
    <w:p w:rsidR="0007480C" w:rsidRDefault="0007480C" w:rsidP="00264EB7">
      <w:pPr>
        <w:pStyle w:val="a3"/>
        <w:spacing w:after="0" w:line="276" w:lineRule="auto"/>
        <w:ind w:firstLine="708"/>
        <w:jc w:val="both"/>
        <w:rPr>
          <w:sz w:val="28"/>
          <w:szCs w:val="28"/>
        </w:rPr>
      </w:pPr>
    </w:p>
    <w:p w:rsidR="005426D8" w:rsidRPr="00264EB7" w:rsidRDefault="005426D8" w:rsidP="00264EB7">
      <w:pPr>
        <w:pStyle w:val="a3"/>
        <w:spacing w:after="0" w:line="276" w:lineRule="auto"/>
        <w:ind w:firstLine="708"/>
        <w:jc w:val="both"/>
        <w:rPr>
          <w:sz w:val="28"/>
          <w:szCs w:val="28"/>
        </w:rPr>
      </w:pPr>
    </w:p>
    <w:p w:rsidR="000360C3" w:rsidRPr="00264EB7" w:rsidRDefault="000360C3" w:rsidP="00264EB7">
      <w:pPr>
        <w:pStyle w:val="a3"/>
        <w:spacing w:after="0" w:line="276" w:lineRule="auto"/>
        <w:ind w:firstLine="708"/>
        <w:jc w:val="both"/>
        <w:rPr>
          <w:sz w:val="28"/>
          <w:szCs w:val="28"/>
        </w:rPr>
      </w:pPr>
    </w:p>
    <w:p w:rsidR="0007480C" w:rsidRPr="000C475A" w:rsidRDefault="0007480C" w:rsidP="0007480C">
      <w:pPr>
        <w:pBdr>
          <w:top w:val="single" w:sz="4" w:space="1" w:color="auto"/>
        </w:pBd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Кадастровая палата</w:t>
      </w:r>
      <w:r w:rsidRPr="000C475A">
        <w:rPr>
          <w:sz w:val="20"/>
          <w:szCs w:val="20"/>
        </w:rPr>
        <w:t xml:space="preserve"> по Москве</w:t>
      </w:r>
    </w:p>
    <w:p w:rsidR="0007480C" w:rsidRPr="000C475A" w:rsidRDefault="0007480C" w:rsidP="0007480C">
      <w:pPr>
        <w:pBdr>
          <w:top w:val="single" w:sz="4" w:space="1" w:color="auto"/>
        </w:pBdr>
        <w:spacing w:after="0" w:line="240" w:lineRule="auto"/>
        <w:jc w:val="both"/>
        <w:rPr>
          <w:sz w:val="20"/>
          <w:szCs w:val="20"/>
        </w:rPr>
      </w:pPr>
      <w:r w:rsidRPr="000C475A">
        <w:rPr>
          <w:sz w:val="20"/>
          <w:szCs w:val="20"/>
        </w:rPr>
        <w:t>Москва, Зеленый проспект, 20</w:t>
      </w:r>
    </w:p>
    <w:p w:rsidR="0007480C" w:rsidRPr="000C475A" w:rsidRDefault="0007480C" w:rsidP="0007480C">
      <w:pPr>
        <w:pBdr>
          <w:top w:val="single" w:sz="4" w:space="1" w:color="auto"/>
        </w:pBdr>
        <w:spacing w:after="0" w:line="240" w:lineRule="auto"/>
        <w:jc w:val="both"/>
        <w:rPr>
          <w:sz w:val="20"/>
          <w:szCs w:val="20"/>
        </w:rPr>
      </w:pPr>
      <w:r w:rsidRPr="000C475A">
        <w:rPr>
          <w:sz w:val="20"/>
          <w:szCs w:val="20"/>
        </w:rPr>
        <w:t>8(495)</w:t>
      </w:r>
      <w:r>
        <w:rPr>
          <w:sz w:val="20"/>
          <w:szCs w:val="20"/>
        </w:rPr>
        <w:t>587-78-55</w:t>
      </w:r>
      <w:r w:rsidRPr="000C475A">
        <w:rPr>
          <w:sz w:val="20"/>
          <w:szCs w:val="20"/>
        </w:rPr>
        <w:t xml:space="preserve"> (вн.23-</w:t>
      </w:r>
      <w:r>
        <w:rPr>
          <w:sz w:val="20"/>
          <w:szCs w:val="20"/>
        </w:rPr>
        <w:t>33</w:t>
      </w:r>
      <w:r w:rsidRPr="000C475A">
        <w:rPr>
          <w:sz w:val="20"/>
          <w:szCs w:val="20"/>
        </w:rPr>
        <w:t>)</w:t>
      </w:r>
    </w:p>
    <w:p w:rsidR="0007480C" w:rsidRDefault="0007480C" w:rsidP="0007480C">
      <w:pPr>
        <w:pBdr>
          <w:top w:val="single" w:sz="4" w:space="1" w:color="auto"/>
        </w:pBdr>
        <w:spacing w:after="0" w:line="240" w:lineRule="auto"/>
        <w:jc w:val="both"/>
      </w:pPr>
      <w:r w:rsidRPr="000C475A">
        <w:rPr>
          <w:sz w:val="20"/>
          <w:szCs w:val="20"/>
          <w:lang w:val="en-US"/>
        </w:rPr>
        <w:t>press</w:t>
      </w:r>
      <w:r w:rsidRPr="000C475A">
        <w:rPr>
          <w:sz w:val="20"/>
          <w:szCs w:val="20"/>
        </w:rPr>
        <w:t>@77.kadastr.ru</w:t>
      </w:r>
    </w:p>
    <w:p w:rsidR="0007480C" w:rsidRDefault="0007480C" w:rsidP="00D923A6">
      <w:pPr>
        <w:pStyle w:val="a3"/>
        <w:spacing w:after="0" w:line="360" w:lineRule="auto"/>
        <w:ind w:firstLine="708"/>
        <w:jc w:val="both"/>
      </w:pPr>
    </w:p>
    <w:sectPr w:rsidR="0007480C" w:rsidSect="006029AA">
      <w:headerReference w:type="default" r:id="rId10"/>
      <w:pgSz w:w="11906" w:h="16838"/>
      <w:pgMar w:top="1134" w:right="567" w:bottom="1134" w:left="993" w:header="68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53A5" w:rsidRDefault="000C53A5" w:rsidP="00135A6B">
      <w:pPr>
        <w:spacing w:after="0" w:line="240" w:lineRule="auto"/>
      </w:pPr>
      <w:r>
        <w:separator/>
      </w:r>
    </w:p>
  </w:endnote>
  <w:endnote w:type="continuationSeparator" w:id="0">
    <w:p w:rsidR="000C53A5" w:rsidRDefault="000C53A5" w:rsidP="00135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53A5" w:rsidRDefault="000C53A5" w:rsidP="00135A6B">
      <w:pPr>
        <w:spacing w:after="0" w:line="240" w:lineRule="auto"/>
      </w:pPr>
      <w:r>
        <w:separator/>
      </w:r>
    </w:p>
  </w:footnote>
  <w:footnote w:type="continuationSeparator" w:id="0">
    <w:p w:rsidR="000C53A5" w:rsidRDefault="000C53A5" w:rsidP="00135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76543510"/>
      <w:docPartObj>
        <w:docPartGallery w:val="Page Numbers (Top of Page)"/>
        <w:docPartUnique/>
      </w:docPartObj>
    </w:sdtPr>
    <w:sdtEndPr/>
    <w:sdtContent>
      <w:p w:rsidR="00135A6B" w:rsidRDefault="005E4A85">
        <w:pPr>
          <w:pStyle w:val="a4"/>
          <w:jc w:val="center"/>
        </w:pPr>
        <w:r>
          <w:fldChar w:fldCharType="begin"/>
        </w:r>
        <w:r w:rsidR="00135A6B">
          <w:instrText>PAGE   \* MERGEFORMAT</w:instrText>
        </w:r>
        <w:r>
          <w:fldChar w:fldCharType="separate"/>
        </w:r>
        <w:r w:rsidR="00022968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8758CC"/>
    <w:multiLevelType w:val="multilevel"/>
    <w:tmpl w:val="CC42A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57C4106"/>
    <w:multiLevelType w:val="hybridMultilevel"/>
    <w:tmpl w:val="51B86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ED3DF1"/>
    <w:multiLevelType w:val="hybridMultilevel"/>
    <w:tmpl w:val="7A5A4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trackRevisions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5CC"/>
    <w:rsid w:val="00003BA4"/>
    <w:rsid w:val="000067B7"/>
    <w:rsid w:val="0001145A"/>
    <w:rsid w:val="00013CB2"/>
    <w:rsid w:val="00015BC0"/>
    <w:rsid w:val="0002275E"/>
    <w:rsid w:val="00022968"/>
    <w:rsid w:val="00023120"/>
    <w:rsid w:val="000248A7"/>
    <w:rsid w:val="00030733"/>
    <w:rsid w:val="000360C3"/>
    <w:rsid w:val="00042E65"/>
    <w:rsid w:val="0004401A"/>
    <w:rsid w:val="0004518E"/>
    <w:rsid w:val="00046014"/>
    <w:rsid w:val="00062479"/>
    <w:rsid w:val="00062E9D"/>
    <w:rsid w:val="0006656E"/>
    <w:rsid w:val="0006717D"/>
    <w:rsid w:val="00067204"/>
    <w:rsid w:val="00067DA7"/>
    <w:rsid w:val="0007480C"/>
    <w:rsid w:val="000755A5"/>
    <w:rsid w:val="0008472F"/>
    <w:rsid w:val="0008511A"/>
    <w:rsid w:val="000853A0"/>
    <w:rsid w:val="00085474"/>
    <w:rsid w:val="00086DF7"/>
    <w:rsid w:val="00091438"/>
    <w:rsid w:val="00095E4B"/>
    <w:rsid w:val="000A1EED"/>
    <w:rsid w:val="000C0C0E"/>
    <w:rsid w:val="000C53A5"/>
    <w:rsid w:val="000C577D"/>
    <w:rsid w:val="000C6BB6"/>
    <w:rsid w:val="000D089D"/>
    <w:rsid w:val="000D4422"/>
    <w:rsid w:val="000E1301"/>
    <w:rsid w:val="000E59FD"/>
    <w:rsid w:val="000E78A0"/>
    <w:rsid w:val="001113F0"/>
    <w:rsid w:val="00112CEB"/>
    <w:rsid w:val="001143BC"/>
    <w:rsid w:val="00115112"/>
    <w:rsid w:val="00115295"/>
    <w:rsid w:val="00116CEA"/>
    <w:rsid w:val="0012107F"/>
    <w:rsid w:val="00121312"/>
    <w:rsid w:val="00121A49"/>
    <w:rsid w:val="00122266"/>
    <w:rsid w:val="00126820"/>
    <w:rsid w:val="00126D63"/>
    <w:rsid w:val="00127088"/>
    <w:rsid w:val="001326D2"/>
    <w:rsid w:val="00133E1B"/>
    <w:rsid w:val="00134CCA"/>
    <w:rsid w:val="001358EE"/>
    <w:rsid w:val="00135A6B"/>
    <w:rsid w:val="00137397"/>
    <w:rsid w:val="001373E5"/>
    <w:rsid w:val="00137F34"/>
    <w:rsid w:val="00151F80"/>
    <w:rsid w:val="00152089"/>
    <w:rsid w:val="00153319"/>
    <w:rsid w:val="00153A5C"/>
    <w:rsid w:val="00173393"/>
    <w:rsid w:val="00177F94"/>
    <w:rsid w:val="00180B46"/>
    <w:rsid w:val="001832C4"/>
    <w:rsid w:val="00183366"/>
    <w:rsid w:val="00192276"/>
    <w:rsid w:val="00194367"/>
    <w:rsid w:val="001A1E9B"/>
    <w:rsid w:val="001A3C18"/>
    <w:rsid w:val="001A4938"/>
    <w:rsid w:val="001A6EA1"/>
    <w:rsid w:val="001B458A"/>
    <w:rsid w:val="001B59C4"/>
    <w:rsid w:val="001B7616"/>
    <w:rsid w:val="001C1A4E"/>
    <w:rsid w:val="001C227C"/>
    <w:rsid w:val="001C2DD6"/>
    <w:rsid w:val="001C4BFC"/>
    <w:rsid w:val="001C7F48"/>
    <w:rsid w:val="001D0B0E"/>
    <w:rsid w:val="001D78DF"/>
    <w:rsid w:val="001E0A51"/>
    <w:rsid w:val="001F0892"/>
    <w:rsid w:val="001F6E15"/>
    <w:rsid w:val="00200F0E"/>
    <w:rsid w:val="00201AC8"/>
    <w:rsid w:val="00202BE3"/>
    <w:rsid w:val="00203FB4"/>
    <w:rsid w:val="002048F5"/>
    <w:rsid w:val="00205A04"/>
    <w:rsid w:val="0021537F"/>
    <w:rsid w:val="002219B3"/>
    <w:rsid w:val="0022446F"/>
    <w:rsid w:val="0022697F"/>
    <w:rsid w:val="002420CC"/>
    <w:rsid w:val="00245015"/>
    <w:rsid w:val="00245EC7"/>
    <w:rsid w:val="00250635"/>
    <w:rsid w:val="00252BCF"/>
    <w:rsid w:val="00253FDD"/>
    <w:rsid w:val="00255930"/>
    <w:rsid w:val="002607FA"/>
    <w:rsid w:val="002625F8"/>
    <w:rsid w:val="002633FE"/>
    <w:rsid w:val="00264EB7"/>
    <w:rsid w:val="00265332"/>
    <w:rsid w:val="002708DF"/>
    <w:rsid w:val="00270C68"/>
    <w:rsid w:val="00270FDC"/>
    <w:rsid w:val="00273E54"/>
    <w:rsid w:val="00275CC4"/>
    <w:rsid w:val="00280A21"/>
    <w:rsid w:val="00281A45"/>
    <w:rsid w:val="00293299"/>
    <w:rsid w:val="002A144E"/>
    <w:rsid w:val="002B22C9"/>
    <w:rsid w:val="002B3310"/>
    <w:rsid w:val="002C0F4B"/>
    <w:rsid w:val="002C1FE4"/>
    <w:rsid w:val="002C5BFE"/>
    <w:rsid w:val="002F082E"/>
    <w:rsid w:val="002F0E66"/>
    <w:rsid w:val="003055E1"/>
    <w:rsid w:val="00310CED"/>
    <w:rsid w:val="00313673"/>
    <w:rsid w:val="00315B60"/>
    <w:rsid w:val="0031607A"/>
    <w:rsid w:val="00340063"/>
    <w:rsid w:val="00344C24"/>
    <w:rsid w:val="00350660"/>
    <w:rsid w:val="00350A1C"/>
    <w:rsid w:val="003511B0"/>
    <w:rsid w:val="003526FE"/>
    <w:rsid w:val="0036163A"/>
    <w:rsid w:val="0036217D"/>
    <w:rsid w:val="00363609"/>
    <w:rsid w:val="00364569"/>
    <w:rsid w:val="00370A59"/>
    <w:rsid w:val="00372C7F"/>
    <w:rsid w:val="003738AB"/>
    <w:rsid w:val="00377CA3"/>
    <w:rsid w:val="00380DF4"/>
    <w:rsid w:val="00384350"/>
    <w:rsid w:val="00385346"/>
    <w:rsid w:val="003869DC"/>
    <w:rsid w:val="00392017"/>
    <w:rsid w:val="00392089"/>
    <w:rsid w:val="003930E7"/>
    <w:rsid w:val="00397246"/>
    <w:rsid w:val="003A5110"/>
    <w:rsid w:val="003A5339"/>
    <w:rsid w:val="003A5962"/>
    <w:rsid w:val="003A6A85"/>
    <w:rsid w:val="003A7775"/>
    <w:rsid w:val="003B6CDC"/>
    <w:rsid w:val="003C35D2"/>
    <w:rsid w:val="003D0542"/>
    <w:rsid w:val="003D0CE9"/>
    <w:rsid w:val="003D6F6D"/>
    <w:rsid w:val="003D7AC5"/>
    <w:rsid w:val="003E6BA5"/>
    <w:rsid w:val="003E75A2"/>
    <w:rsid w:val="003E7B72"/>
    <w:rsid w:val="003F57F4"/>
    <w:rsid w:val="003F7B75"/>
    <w:rsid w:val="004002BE"/>
    <w:rsid w:val="0040229C"/>
    <w:rsid w:val="004032D5"/>
    <w:rsid w:val="00403B48"/>
    <w:rsid w:val="004049FE"/>
    <w:rsid w:val="00404BEB"/>
    <w:rsid w:val="004065EB"/>
    <w:rsid w:val="00414ACC"/>
    <w:rsid w:val="00416A6A"/>
    <w:rsid w:val="0041767B"/>
    <w:rsid w:val="00417F4A"/>
    <w:rsid w:val="00422749"/>
    <w:rsid w:val="00423DE6"/>
    <w:rsid w:val="00431353"/>
    <w:rsid w:val="0043199E"/>
    <w:rsid w:val="00433D19"/>
    <w:rsid w:val="00442530"/>
    <w:rsid w:val="00447FBD"/>
    <w:rsid w:val="00450726"/>
    <w:rsid w:val="00453897"/>
    <w:rsid w:val="00456333"/>
    <w:rsid w:val="0046113C"/>
    <w:rsid w:val="0046301B"/>
    <w:rsid w:val="00464DFF"/>
    <w:rsid w:val="00470F4B"/>
    <w:rsid w:val="00480B9D"/>
    <w:rsid w:val="004817F1"/>
    <w:rsid w:val="00484CF7"/>
    <w:rsid w:val="0049183B"/>
    <w:rsid w:val="00492F8E"/>
    <w:rsid w:val="004947C1"/>
    <w:rsid w:val="004A46DA"/>
    <w:rsid w:val="004A54A6"/>
    <w:rsid w:val="004A740E"/>
    <w:rsid w:val="004B02DF"/>
    <w:rsid w:val="004C01A7"/>
    <w:rsid w:val="004C0CF6"/>
    <w:rsid w:val="004C4C94"/>
    <w:rsid w:val="004C71B1"/>
    <w:rsid w:val="004D3741"/>
    <w:rsid w:val="004D58C2"/>
    <w:rsid w:val="004D721E"/>
    <w:rsid w:val="004D7C10"/>
    <w:rsid w:val="004E2BB8"/>
    <w:rsid w:val="004E3278"/>
    <w:rsid w:val="004E3384"/>
    <w:rsid w:val="004F234F"/>
    <w:rsid w:val="004F260E"/>
    <w:rsid w:val="004F453A"/>
    <w:rsid w:val="004F634B"/>
    <w:rsid w:val="00500441"/>
    <w:rsid w:val="00502216"/>
    <w:rsid w:val="00507958"/>
    <w:rsid w:val="00507F8A"/>
    <w:rsid w:val="005108AD"/>
    <w:rsid w:val="00513E69"/>
    <w:rsid w:val="005152BE"/>
    <w:rsid w:val="005158D5"/>
    <w:rsid w:val="00517E25"/>
    <w:rsid w:val="00521E77"/>
    <w:rsid w:val="00524F22"/>
    <w:rsid w:val="005253CE"/>
    <w:rsid w:val="00527F3E"/>
    <w:rsid w:val="00527FC8"/>
    <w:rsid w:val="005313CB"/>
    <w:rsid w:val="00531499"/>
    <w:rsid w:val="00533265"/>
    <w:rsid w:val="00535E3C"/>
    <w:rsid w:val="00535F8E"/>
    <w:rsid w:val="00537174"/>
    <w:rsid w:val="005405B8"/>
    <w:rsid w:val="005426D8"/>
    <w:rsid w:val="005428E6"/>
    <w:rsid w:val="00547E12"/>
    <w:rsid w:val="00550FF8"/>
    <w:rsid w:val="00553715"/>
    <w:rsid w:val="00557165"/>
    <w:rsid w:val="00564930"/>
    <w:rsid w:val="00566213"/>
    <w:rsid w:val="005725BB"/>
    <w:rsid w:val="00572EF8"/>
    <w:rsid w:val="005806B2"/>
    <w:rsid w:val="00581701"/>
    <w:rsid w:val="005819C9"/>
    <w:rsid w:val="00582F65"/>
    <w:rsid w:val="005841E1"/>
    <w:rsid w:val="00585DCF"/>
    <w:rsid w:val="00594804"/>
    <w:rsid w:val="00595BD6"/>
    <w:rsid w:val="005A10FB"/>
    <w:rsid w:val="005A1AB9"/>
    <w:rsid w:val="005A51E3"/>
    <w:rsid w:val="005B00C4"/>
    <w:rsid w:val="005B3EAE"/>
    <w:rsid w:val="005B45BA"/>
    <w:rsid w:val="005B46DE"/>
    <w:rsid w:val="005B5408"/>
    <w:rsid w:val="005C2C12"/>
    <w:rsid w:val="005C3581"/>
    <w:rsid w:val="005C3A68"/>
    <w:rsid w:val="005C5382"/>
    <w:rsid w:val="005C643B"/>
    <w:rsid w:val="005D2315"/>
    <w:rsid w:val="005D43AD"/>
    <w:rsid w:val="005D55D0"/>
    <w:rsid w:val="005D7DE6"/>
    <w:rsid w:val="005E3298"/>
    <w:rsid w:val="005E37E4"/>
    <w:rsid w:val="005E4A85"/>
    <w:rsid w:val="005F5709"/>
    <w:rsid w:val="005F68B8"/>
    <w:rsid w:val="006023F8"/>
    <w:rsid w:val="006029AA"/>
    <w:rsid w:val="00611180"/>
    <w:rsid w:val="00614EAB"/>
    <w:rsid w:val="006231DC"/>
    <w:rsid w:val="0062458A"/>
    <w:rsid w:val="00626FCE"/>
    <w:rsid w:val="00630327"/>
    <w:rsid w:val="0063043B"/>
    <w:rsid w:val="00633E5E"/>
    <w:rsid w:val="00637661"/>
    <w:rsid w:val="00637B29"/>
    <w:rsid w:val="006417F2"/>
    <w:rsid w:val="0064267D"/>
    <w:rsid w:val="00643C26"/>
    <w:rsid w:val="0065443A"/>
    <w:rsid w:val="00657050"/>
    <w:rsid w:val="00657BCA"/>
    <w:rsid w:val="00661A5D"/>
    <w:rsid w:val="00665EA4"/>
    <w:rsid w:val="00671BEE"/>
    <w:rsid w:val="0067354E"/>
    <w:rsid w:val="0067596A"/>
    <w:rsid w:val="00677B0F"/>
    <w:rsid w:val="00677DB9"/>
    <w:rsid w:val="006824CE"/>
    <w:rsid w:val="00685AD3"/>
    <w:rsid w:val="006910CE"/>
    <w:rsid w:val="006A07C7"/>
    <w:rsid w:val="006A444F"/>
    <w:rsid w:val="006A7B55"/>
    <w:rsid w:val="006B055F"/>
    <w:rsid w:val="006B05D2"/>
    <w:rsid w:val="006B580D"/>
    <w:rsid w:val="006B7A08"/>
    <w:rsid w:val="006C600C"/>
    <w:rsid w:val="006C73CE"/>
    <w:rsid w:val="006D0A84"/>
    <w:rsid w:val="006D797F"/>
    <w:rsid w:val="006F214F"/>
    <w:rsid w:val="006F2BA6"/>
    <w:rsid w:val="006F3069"/>
    <w:rsid w:val="00702C98"/>
    <w:rsid w:val="00706DE8"/>
    <w:rsid w:val="00726600"/>
    <w:rsid w:val="007274E3"/>
    <w:rsid w:val="00727D07"/>
    <w:rsid w:val="00730146"/>
    <w:rsid w:val="007305D8"/>
    <w:rsid w:val="007312C9"/>
    <w:rsid w:val="007421D4"/>
    <w:rsid w:val="0074393E"/>
    <w:rsid w:val="00744993"/>
    <w:rsid w:val="00752705"/>
    <w:rsid w:val="00752AE1"/>
    <w:rsid w:val="007574C2"/>
    <w:rsid w:val="00766CC8"/>
    <w:rsid w:val="00767D35"/>
    <w:rsid w:val="00773C57"/>
    <w:rsid w:val="00774A19"/>
    <w:rsid w:val="007755C0"/>
    <w:rsid w:val="00776AF4"/>
    <w:rsid w:val="0078182C"/>
    <w:rsid w:val="0078189C"/>
    <w:rsid w:val="007819F9"/>
    <w:rsid w:val="00783302"/>
    <w:rsid w:val="00783D7B"/>
    <w:rsid w:val="00784D55"/>
    <w:rsid w:val="00785816"/>
    <w:rsid w:val="00787490"/>
    <w:rsid w:val="00787E70"/>
    <w:rsid w:val="007915D7"/>
    <w:rsid w:val="00793A67"/>
    <w:rsid w:val="00796415"/>
    <w:rsid w:val="007A078C"/>
    <w:rsid w:val="007A525F"/>
    <w:rsid w:val="007A66DF"/>
    <w:rsid w:val="007B164F"/>
    <w:rsid w:val="007B1710"/>
    <w:rsid w:val="007B699D"/>
    <w:rsid w:val="007C019E"/>
    <w:rsid w:val="007C01D7"/>
    <w:rsid w:val="007C1360"/>
    <w:rsid w:val="007C1DC5"/>
    <w:rsid w:val="007C6FAF"/>
    <w:rsid w:val="007E38CE"/>
    <w:rsid w:val="007E4C14"/>
    <w:rsid w:val="007E6EAF"/>
    <w:rsid w:val="007F50CE"/>
    <w:rsid w:val="007F5773"/>
    <w:rsid w:val="00803106"/>
    <w:rsid w:val="008057DC"/>
    <w:rsid w:val="00806EB0"/>
    <w:rsid w:val="008119D1"/>
    <w:rsid w:val="00814DE1"/>
    <w:rsid w:val="00820180"/>
    <w:rsid w:val="00833EB9"/>
    <w:rsid w:val="00835F3D"/>
    <w:rsid w:val="008369FD"/>
    <w:rsid w:val="00836EF9"/>
    <w:rsid w:val="0084004C"/>
    <w:rsid w:val="00840D9B"/>
    <w:rsid w:val="008412E8"/>
    <w:rsid w:val="00842740"/>
    <w:rsid w:val="00843B14"/>
    <w:rsid w:val="008446BA"/>
    <w:rsid w:val="0084773B"/>
    <w:rsid w:val="00852873"/>
    <w:rsid w:val="00853632"/>
    <w:rsid w:val="008564AA"/>
    <w:rsid w:val="0086576E"/>
    <w:rsid w:val="0086669D"/>
    <w:rsid w:val="0087297A"/>
    <w:rsid w:val="008737BE"/>
    <w:rsid w:val="00875F90"/>
    <w:rsid w:val="00876242"/>
    <w:rsid w:val="00876E8E"/>
    <w:rsid w:val="00877EA0"/>
    <w:rsid w:val="008857B9"/>
    <w:rsid w:val="00887DC1"/>
    <w:rsid w:val="008915D8"/>
    <w:rsid w:val="00894080"/>
    <w:rsid w:val="00895767"/>
    <w:rsid w:val="00896F90"/>
    <w:rsid w:val="00897403"/>
    <w:rsid w:val="008A3A25"/>
    <w:rsid w:val="008A3AF2"/>
    <w:rsid w:val="008A4064"/>
    <w:rsid w:val="008A5E9F"/>
    <w:rsid w:val="008B0465"/>
    <w:rsid w:val="008B384F"/>
    <w:rsid w:val="008B38E8"/>
    <w:rsid w:val="008B4A2F"/>
    <w:rsid w:val="008B4AB5"/>
    <w:rsid w:val="008B56CB"/>
    <w:rsid w:val="008B5E5C"/>
    <w:rsid w:val="008C3A31"/>
    <w:rsid w:val="008C3AB3"/>
    <w:rsid w:val="008C7335"/>
    <w:rsid w:val="008D286F"/>
    <w:rsid w:val="008D49B4"/>
    <w:rsid w:val="008E0889"/>
    <w:rsid w:val="008E1C4D"/>
    <w:rsid w:val="008E1F8E"/>
    <w:rsid w:val="008F17C9"/>
    <w:rsid w:val="008F57D4"/>
    <w:rsid w:val="00905BD3"/>
    <w:rsid w:val="00907147"/>
    <w:rsid w:val="00920498"/>
    <w:rsid w:val="00925505"/>
    <w:rsid w:val="009255CC"/>
    <w:rsid w:val="00925A08"/>
    <w:rsid w:val="00925D76"/>
    <w:rsid w:val="00940D21"/>
    <w:rsid w:val="00941FD6"/>
    <w:rsid w:val="00943CA4"/>
    <w:rsid w:val="009520EE"/>
    <w:rsid w:val="00960507"/>
    <w:rsid w:val="009616A7"/>
    <w:rsid w:val="009673EE"/>
    <w:rsid w:val="00973065"/>
    <w:rsid w:val="009738D5"/>
    <w:rsid w:val="00973DD9"/>
    <w:rsid w:val="0097598F"/>
    <w:rsid w:val="0098059C"/>
    <w:rsid w:val="009A0682"/>
    <w:rsid w:val="009A29DF"/>
    <w:rsid w:val="009B214E"/>
    <w:rsid w:val="009B3E2F"/>
    <w:rsid w:val="009C0CD6"/>
    <w:rsid w:val="009C53DB"/>
    <w:rsid w:val="009C7069"/>
    <w:rsid w:val="009C7278"/>
    <w:rsid w:val="009C799A"/>
    <w:rsid w:val="009D2DBB"/>
    <w:rsid w:val="009D35D8"/>
    <w:rsid w:val="009D486E"/>
    <w:rsid w:val="009D6FEC"/>
    <w:rsid w:val="009E30DE"/>
    <w:rsid w:val="009E6696"/>
    <w:rsid w:val="009E7878"/>
    <w:rsid w:val="009F0C80"/>
    <w:rsid w:val="00A03A8B"/>
    <w:rsid w:val="00A0670C"/>
    <w:rsid w:val="00A10456"/>
    <w:rsid w:val="00A10CF3"/>
    <w:rsid w:val="00A10EC1"/>
    <w:rsid w:val="00A11A17"/>
    <w:rsid w:val="00A15A04"/>
    <w:rsid w:val="00A20545"/>
    <w:rsid w:val="00A20EFF"/>
    <w:rsid w:val="00A21B64"/>
    <w:rsid w:val="00A21D1C"/>
    <w:rsid w:val="00A27756"/>
    <w:rsid w:val="00A34DE1"/>
    <w:rsid w:val="00A41E1F"/>
    <w:rsid w:val="00A426ED"/>
    <w:rsid w:val="00A431F5"/>
    <w:rsid w:val="00A438AB"/>
    <w:rsid w:val="00A43C6A"/>
    <w:rsid w:val="00A449E1"/>
    <w:rsid w:val="00A52C72"/>
    <w:rsid w:val="00A5343A"/>
    <w:rsid w:val="00A63BC5"/>
    <w:rsid w:val="00A6403B"/>
    <w:rsid w:val="00A710AA"/>
    <w:rsid w:val="00A73308"/>
    <w:rsid w:val="00A7494E"/>
    <w:rsid w:val="00A7787E"/>
    <w:rsid w:val="00A87C89"/>
    <w:rsid w:val="00A95CD7"/>
    <w:rsid w:val="00AB5C35"/>
    <w:rsid w:val="00AB5EBC"/>
    <w:rsid w:val="00AB63E5"/>
    <w:rsid w:val="00AB791F"/>
    <w:rsid w:val="00AD2EB8"/>
    <w:rsid w:val="00AE16DB"/>
    <w:rsid w:val="00AE1D4C"/>
    <w:rsid w:val="00AF2772"/>
    <w:rsid w:val="00AF4944"/>
    <w:rsid w:val="00B0161A"/>
    <w:rsid w:val="00B202B7"/>
    <w:rsid w:val="00B20FFE"/>
    <w:rsid w:val="00B3071C"/>
    <w:rsid w:val="00B32439"/>
    <w:rsid w:val="00B32738"/>
    <w:rsid w:val="00B35006"/>
    <w:rsid w:val="00B40783"/>
    <w:rsid w:val="00B506F8"/>
    <w:rsid w:val="00B52F68"/>
    <w:rsid w:val="00B531F6"/>
    <w:rsid w:val="00B5444B"/>
    <w:rsid w:val="00B62A3A"/>
    <w:rsid w:val="00B70D7E"/>
    <w:rsid w:val="00B71578"/>
    <w:rsid w:val="00B759EF"/>
    <w:rsid w:val="00BB6C96"/>
    <w:rsid w:val="00BB7C77"/>
    <w:rsid w:val="00BC06B5"/>
    <w:rsid w:val="00BC1720"/>
    <w:rsid w:val="00BC38C9"/>
    <w:rsid w:val="00BC75E2"/>
    <w:rsid w:val="00BD30AA"/>
    <w:rsid w:val="00BD34EC"/>
    <w:rsid w:val="00BE321B"/>
    <w:rsid w:val="00BE4D31"/>
    <w:rsid w:val="00BE6170"/>
    <w:rsid w:val="00BF08E9"/>
    <w:rsid w:val="00BF0ACB"/>
    <w:rsid w:val="00BF5C7A"/>
    <w:rsid w:val="00C00AF0"/>
    <w:rsid w:val="00C05745"/>
    <w:rsid w:val="00C0660E"/>
    <w:rsid w:val="00C1231A"/>
    <w:rsid w:val="00C12F8F"/>
    <w:rsid w:val="00C14393"/>
    <w:rsid w:val="00C20642"/>
    <w:rsid w:val="00C21C91"/>
    <w:rsid w:val="00C311C0"/>
    <w:rsid w:val="00C33DCF"/>
    <w:rsid w:val="00C34187"/>
    <w:rsid w:val="00C35A22"/>
    <w:rsid w:val="00C36F3A"/>
    <w:rsid w:val="00C3763F"/>
    <w:rsid w:val="00C427A0"/>
    <w:rsid w:val="00C456E6"/>
    <w:rsid w:val="00C50222"/>
    <w:rsid w:val="00C56B40"/>
    <w:rsid w:val="00C66407"/>
    <w:rsid w:val="00C70CBB"/>
    <w:rsid w:val="00C713E8"/>
    <w:rsid w:val="00C73FC9"/>
    <w:rsid w:val="00C86699"/>
    <w:rsid w:val="00C86CBC"/>
    <w:rsid w:val="00C9007C"/>
    <w:rsid w:val="00C97A7C"/>
    <w:rsid w:val="00CA114E"/>
    <w:rsid w:val="00CA677F"/>
    <w:rsid w:val="00CA69C4"/>
    <w:rsid w:val="00CB319E"/>
    <w:rsid w:val="00CB6AE2"/>
    <w:rsid w:val="00CB6E4F"/>
    <w:rsid w:val="00CC033A"/>
    <w:rsid w:val="00CC2B79"/>
    <w:rsid w:val="00CD4AB4"/>
    <w:rsid w:val="00CD61A1"/>
    <w:rsid w:val="00CE0F0A"/>
    <w:rsid w:val="00CE285F"/>
    <w:rsid w:val="00CE29EA"/>
    <w:rsid w:val="00CE6451"/>
    <w:rsid w:val="00D00257"/>
    <w:rsid w:val="00D0244F"/>
    <w:rsid w:val="00D04281"/>
    <w:rsid w:val="00D0456B"/>
    <w:rsid w:val="00D106C3"/>
    <w:rsid w:val="00D22DB3"/>
    <w:rsid w:val="00D23FB1"/>
    <w:rsid w:val="00D26569"/>
    <w:rsid w:val="00D26E10"/>
    <w:rsid w:val="00D324ED"/>
    <w:rsid w:val="00D43B9B"/>
    <w:rsid w:val="00D511C1"/>
    <w:rsid w:val="00D53BDB"/>
    <w:rsid w:val="00D54DC2"/>
    <w:rsid w:val="00D57671"/>
    <w:rsid w:val="00D61DDA"/>
    <w:rsid w:val="00D6255F"/>
    <w:rsid w:val="00D81D91"/>
    <w:rsid w:val="00D86AD7"/>
    <w:rsid w:val="00D91DF5"/>
    <w:rsid w:val="00D923A6"/>
    <w:rsid w:val="00D92BB1"/>
    <w:rsid w:val="00D948F1"/>
    <w:rsid w:val="00D96A11"/>
    <w:rsid w:val="00D973CC"/>
    <w:rsid w:val="00DA0AF1"/>
    <w:rsid w:val="00DA3031"/>
    <w:rsid w:val="00DA60B9"/>
    <w:rsid w:val="00DA61E2"/>
    <w:rsid w:val="00DA6631"/>
    <w:rsid w:val="00DA66DB"/>
    <w:rsid w:val="00DB1D27"/>
    <w:rsid w:val="00DC187E"/>
    <w:rsid w:val="00DC24B7"/>
    <w:rsid w:val="00DC7B4B"/>
    <w:rsid w:val="00DD028C"/>
    <w:rsid w:val="00DD1460"/>
    <w:rsid w:val="00DD38E2"/>
    <w:rsid w:val="00DD3B12"/>
    <w:rsid w:val="00DD7263"/>
    <w:rsid w:val="00DE0BDA"/>
    <w:rsid w:val="00DF0D80"/>
    <w:rsid w:val="00DF2711"/>
    <w:rsid w:val="00DF3215"/>
    <w:rsid w:val="00DF4BF9"/>
    <w:rsid w:val="00DF770A"/>
    <w:rsid w:val="00E01757"/>
    <w:rsid w:val="00E16DC9"/>
    <w:rsid w:val="00E23366"/>
    <w:rsid w:val="00E24407"/>
    <w:rsid w:val="00E26F58"/>
    <w:rsid w:val="00E34F0C"/>
    <w:rsid w:val="00E375C5"/>
    <w:rsid w:val="00E41D00"/>
    <w:rsid w:val="00E44976"/>
    <w:rsid w:val="00E4507E"/>
    <w:rsid w:val="00E46CD7"/>
    <w:rsid w:val="00E50390"/>
    <w:rsid w:val="00E62292"/>
    <w:rsid w:val="00E63A41"/>
    <w:rsid w:val="00E8081D"/>
    <w:rsid w:val="00E81D2D"/>
    <w:rsid w:val="00E873C9"/>
    <w:rsid w:val="00E95990"/>
    <w:rsid w:val="00EA3CA4"/>
    <w:rsid w:val="00EA5BD3"/>
    <w:rsid w:val="00EB02D8"/>
    <w:rsid w:val="00EB06AE"/>
    <w:rsid w:val="00EB4255"/>
    <w:rsid w:val="00EB53BD"/>
    <w:rsid w:val="00EB673B"/>
    <w:rsid w:val="00EC10C2"/>
    <w:rsid w:val="00EC4AA0"/>
    <w:rsid w:val="00EC632F"/>
    <w:rsid w:val="00ED24B5"/>
    <w:rsid w:val="00ED25BD"/>
    <w:rsid w:val="00ED3AA5"/>
    <w:rsid w:val="00ED6C3A"/>
    <w:rsid w:val="00ED7F35"/>
    <w:rsid w:val="00EE1B9F"/>
    <w:rsid w:val="00EE7DAF"/>
    <w:rsid w:val="00EF5487"/>
    <w:rsid w:val="00F010AE"/>
    <w:rsid w:val="00F03071"/>
    <w:rsid w:val="00F11EAD"/>
    <w:rsid w:val="00F200CE"/>
    <w:rsid w:val="00F21582"/>
    <w:rsid w:val="00F23E24"/>
    <w:rsid w:val="00F25B50"/>
    <w:rsid w:val="00F30F8C"/>
    <w:rsid w:val="00F33F30"/>
    <w:rsid w:val="00F3425E"/>
    <w:rsid w:val="00F3665A"/>
    <w:rsid w:val="00F4032E"/>
    <w:rsid w:val="00F47C3C"/>
    <w:rsid w:val="00F53CEC"/>
    <w:rsid w:val="00F54EF2"/>
    <w:rsid w:val="00F6098B"/>
    <w:rsid w:val="00F70785"/>
    <w:rsid w:val="00F71F4F"/>
    <w:rsid w:val="00F74D1B"/>
    <w:rsid w:val="00F77743"/>
    <w:rsid w:val="00F81BDF"/>
    <w:rsid w:val="00F81F2D"/>
    <w:rsid w:val="00F8230E"/>
    <w:rsid w:val="00F8250A"/>
    <w:rsid w:val="00F84694"/>
    <w:rsid w:val="00F87A7E"/>
    <w:rsid w:val="00F91E98"/>
    <w:rsid w:val="00F920AB"/>
    <w:rsid w:val="00FA14F8"/>
    <w:rsid w:val="00FA3593"/>
    <w:rsid w:val="00FA6322"/>
    <w:rsid w:val="00FB3556"/>
    <w:rsid w:val="00FB3F22"/>
    <w:rsid w:val="00FC1EE0"/>
    <w:rsid w:val="00FC2809"/>
    <w:rsid w:val="00FC53CD"/>
    <w:rsid w:val="00FD0CB5"/>
    <w:rsid w:val="00FD0D88"/>
    <w:rsid w:val="00FD2EFD"/>
    <w:rsid w:val="00FE0D25"/>
    <w:rsid w:val="00FE5659"/>
    <w:rsid w:val="00FE6195"/>
    <w:rsid w:val="00FF2DFE"/>
    <w:rsid w:val="00FF3A9A"/>
    <w:rsid w:val="00FF44CD"/>
    <w:rsid w:val="00FF4B75"/>
    <w:rsid w:val="00FF5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AAC2D567-75C9-4284-814C-95E7EF96A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55CC"/>
  </w:style>
  <w:style w:type="paragraph" w:styleId="2">
    <w:name w:val="heading 2"/>
    <w:basedOn w:val="a"/>
    <w:next w:val="a"/>
    <w:link w:val="20"/>
    <w:uiPriority w:val="9"/>
    <w:unhideWhenUsed/>
    <w:qFormat/>
    <w:rsid w:val="00153A5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38E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7EA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55CC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35A6B"/>
  </w:style>
  <w:style w:type="paragraph" w:styleId="a6">
    <w:name w:val="footer"/>
    <w:basedOn w:val="a"/>
    <w:link w:val="a7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35A6B"/>
  </w:style>
  <w:style w:type="paragraph" w:styleId="a8">
    <w:name w:val="Balloon Text"/>
    <w:basedOn w:val="a"/>
    <w:link w:val="a9"/>
    <w:uiPriority w:val="99"/>
    <w:semiHidden/>
    <w:unhideWhenUsed/>
    <w:rsid w:val="00DD1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D1460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67354E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7354E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7354E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7354E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7354E"/>
    <w:rPr>
      <w:b/>
      <w:bCs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153A5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af">
    <w:name w:val="Hyperlink"/>
    <w:basedOn w:val="a0"/>
    <w:uiPriority w:val="99"/>
    <w:unhideWhenUsed/>
    <w:rsid w:val="007A525F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8B38E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styleId="af0">
    <w:name w:val="FollowedHyperlink"/>
    <w:basedOn w:val="a0"/>
    <w:uiPriority w:val="99"/>
    <w:semiHidden/>
    <w:unhideWhenUsed/>
    <w:rsid w:val="007B699D"/>
    <w:rPr>
      <w:color w:val="954F72" w:themeColor="followedHyperlink"/>
      <w:u w:val="single"/>
    </w:rPr>
  </w:style>
  <w:style w:type="character" w:styleId="af1">
    <w:name w:val="Strong"/>
    <w:basedOn w:val="a0"/>
    <w:uiPriority w:val="22"/>
    <w:qFormat/>
    <w:rsid w:val="00B5444B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877EA0"/>
    <w:rPr>
      <w:rFonts w:asciiTheme="majorHAnsi" w:eastAsiaTheme="majorEastAsia" w:hAnsiTheme="majorHAnsi" w:cstheme="majorBidi"/>
      <w:b/>
      <w:bCs/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3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8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12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5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62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32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231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7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18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094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5E3E3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162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032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834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927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9155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8721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3837418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33093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174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588214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315836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49820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30187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64845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087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09359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19304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786321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970359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6859832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0091678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481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93629">
          <w:marLeft w:val="0"/>
          <w:marRight w:val="0"/>
          <w:marTop w:val="390"/>
          <w:marBottom w:val="495"/>
          <w:divBdr>
            <w:top w:val="none" w:sz="0" w:space="0" w:color="auto"/>
            <w:left w:val="single" w:sz="6" w:space="31" w:color="006697"/>
            <w:bottom w:val="none" w:sz="0" w:space="0" w:color="auto"/>
            <w:right w:val="none" w:sz="0" w:space="0" w:color="auto"/>
          </w:divBdr>
        </w:div>
        <w:div w:id="1995596091">
          <w:marLeft w:val="450"/>
          <w:marRight w:val="0"/>
          <w:marTop w:val="13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17221">
          <w:marLeft w:val="450"/>
          <w:marRight w:val="0"/>
          <w:marTop w:val="13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8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1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7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69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82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8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kadastr.ru/site/press/news/detail.htm?id=10429616@fkpNewsRegio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8E042-B7D9-4A00-9216-182C0659F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692</Words>
  <Characters>3951</Characters>
  <Application>Microsoft Office Word</Application>
  <DocSecurity>4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Отдельнова Екатерина Николаевна</dc:creator>
  <cp:lastModifiedBy>Елена Берестнева</cp:lastModifiedBy>
  <cp:revision>2</cp:revision>
  <cp:lastPrinted>2019-12-09T06:49:00Z</cp:lastPrinted>
  <dcterms:created xsi:type="dcterms:W3CDTF">2019-12-10T08:25:00Z</dcterms:created>
  <dcterms:modified xsi:type="dcterms:W3CDTF">2019-12-10T08:25:00Z</dcterms:modified>
</cp:coreProperties>
</file>